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zCs w:val="32"/>
        </w:rPr>
      </w:pPr>
      <w:bookmarkStart w:id="0" w:name="_GoBack"/>
      <w:bookmarkEnd w:id="0"/>
    </w:p>
    <w:p>
      <w:pPr>
        <w:spacing w:line="276" w:lineRule="auto"/>
        <w:rPr>
          <w:rFonts w:ascii="仿宋" w:hAnsi="仿宋" w:eastAsia="仿宋"/>
          <w:szCs w:val="32"/>
        </w:rPr>
      </w:pPr>
    </w:p>
    <w:p>
      <w:pPr>
        <w:spacing w:line="276" w:lineRule="auto"/>
        <w:rPr>
          <w:rFonts w:ascii="仿宋" w:hAnsi="仿宋" w:eastAsia="仿宋"/>
          <w:szCs w:val="32"/>
        </w:rPr>
      </w:pPr>
    </w:p>
    <w:p>
      <w:pPr>
        <w:pStyle w:val="9"/>
        <w:widowControl/>
        <w:spacing w:beforeAutospacing="0" w:afterAutospacing="0"/>
      </w:pPr>
    </w:p>
    <w:p>
      <w:pPr>
        <w:pStyle w:val="9"/>
        <w:widowControl/>
        <w:spacing w:beforeAutospacing="0" w:afterAutospacing="0"/>
        <w:ind w:firstLine="2370" w:firstLineChars="750"/>
        <w:rPr>
          <w:rFonts w:ascii="仿宋" w:hAnsi="仿宋" w:eastAsia="仿宋" w:cs="仿宋"/>
          <w:szCs w:val="32"/>
        </w:rPr>
      </w:pPr>
    </w:p>
    <w:p>
      <w:pPr>
        <w:pStyle w:val="9"/>
        <w:widowControl/>
        <w:spacing w:beforeAutospacing="0" w:afterAutospacing="0"/>
        <w:ind w:firstLine="2528" w:firstLineChars="800"/>
        <w:rPr>
          <w:rFonts w:eastAsia="方正小标宋简体"/>
          <w:szCs w:val="32"/>
        </w:rPr>
      </w:pPr>
      <w:r>
        <w:rPr>
          <w:rFonts w:hAnsi="方正小标宋简体" w:eastAsia="方正小标宋简体"/>
          <w:szCs w:val="32"/>
        </w:rPr>
        <w:t>豫农科粮作党〔</w:t>
      </w:r>
      <w:r>
        <w:rPr>
          <w:rFonts w:eastAsia="方正小标宋简体"/>
          <w:szCs w:val="32"/>
        </w:rPr>
        <w:t>2021</w:t>
      </w:r>
      <w:r>
        <w:rPr>
          <w:rFonts w:hAnsi="方正小标宋简体" w:eastAsia="方正小标宋简体"/>
          <w:szCs w:val="32"/>
        </w:rPr>
        <w:t>〕</w:t>
      </w:r>
      <w:r>
        <w:rPr>
          <w:rFonts w:eastAsia="方正小标宋简体"/>
          <w:szCs w:val="32"/>
        </w:rPr>
        <w:t xml:space="preserve">1 </w:t>
      </w:r>
      <w:r>
        <w:rPr>
          <w:rFonts w:hAnsi="方正小标宋简体" w:eastAsia="方正小标宋简体"/>
          <w:szCs w:val="32"/>
        </w:rPr>
        <w:t>号</w:t>
      </w:r>
    </w:p>
    <w:p>
      <w:pPr>
        <w:pStyle w:val="9"/>
        <w:widowControl/>
        <w:spacing w:beforeAutospacing="0" w:afterAutospacing="0"/>
        <w:ind w:firstLine="2528" w:firstLineChars="800"/>
        <w:rPr>
          <w:rFonts w:eastAsia="方正小标宋简体"/>
          <w:szCs w:val="32"/>
        </w:rPr>
      </w:pPr>
    </w:p>
    <w:p>
      <w:pPr>
        <w:pStyle w:val="9"/>
        <w:widowControl/>
        <w:spacing w:beforeAutospacing="0" w:afterAutospacing="0"/>
        <w:rPr>
          <w:rFonts w:eastAsia="方正小标宋简体"/>
          <w:sz w:val="11"/>
          <w:szCs w:val="11"/>
        </w:rPr>
      </w:pPr>
    </w:p>
    <w:p>
      <w:pPr>
        <w:pStyle w:val="9"/>
        <w:widowControl/>
        <w:spacing w:beforeAutospacing="0" w:afterAutospacing="0"/>
        <w:jc w:val="center"/>
        <w:rPr>
          <w:rFonts w:eastAsia="方正小标宋简体"/>
          <w:sz w:val="44"/>
          <w:szCs w:val="44"/>
        </w:rPr>
      </w:pPr>
      <w:r>
        <w:rPr>
          <w:rFonts w:hAnsi="方正小标宋简体" w:eastAsia="方正小标宋简体"/>
          <w:sz w:val="44"/>
          <w:szCs w:val="44"/>
        </w:rPr>
        <w:t>中共河南省农科院粮作所总支部委员会</w:t>
      </w:r>
    </w:p>
    <w:p>
      <w:pPr>
        <w:pStyle w:val="9"/>
        <w:widowControl/>
        <w:spacing w:beforeAutospacing="0" w:afterAutospacing="0"/>
        <w:jc w:val="center"/>
        <w:rPr>
          <w:rFonts w:hAnsi="方正小标宋简体" w:eastAsia="方正小标宋简体"/>
          <w:sz w:val="44"/>
          <w:szCs w:val="44"/>
        </w:rPr>
      </w:pPr>
      <w:r>
        <w:rPr>
          <w:rFonts w:hAnsi="方正小标宋简体" w:eastAsia="方正小标宋简体"/>
          <w:sz w:val="44"/>
          <w:szCs w:val="44"/>
        </w:rPr>
        <w:t>关于表彰</w:t>
      </w:r>
      <w:r>
        <w:rPr>
          <w:rFonts w:eastAsia="方正小标宋简体"/>
          <w:sz w:val="44"/>
          <w:szCs w:val="44"/>
        </w:rPr>
        <w:t>2020—2021</w:t>
      </w:r>
      <w:r>
        <w:rPr>
          <w:rFonts w:hAnsi="方正小标宋简体" w:eastAsia="方正小标宋简体"/>
          <w:sz w:val="44"/>
          <w:szCs w:val="44"/>
        </w:rPr>
        <w:t>年度文明单位创建</w:t>
      </w:r>
    </w:p>
    <w:p>
      <w:pPr>
        <w:pStyle w:val="9"/>
        <w:widowControl/>
        <w:spacing w:beforeAutospacing="0" w:afterAutospacing="0"/>
        <w:jc w:val="center"/>
        <w:rPr>
          <w:rFonts w:eastAsia="方正小标宋简体"/>
          <w:sz w:val="44"/>
          <w:szCs w:val="44"/>
        </w:rPr>
      </w:pPr>
      <w:r>
        <w:rPr>
          <w:rFonts w:hAnsi="方正小标宋简体" w:eastAsia="方正小标宋简体"/>
          <w:sz w:val="44"/>
          <w:szCs w:val="44"/>
        </w:rPr>
        <w:t>先进个人的决定</w:t>
      </w:r>
    </w:p>
    <w:p>
      <w:pPr>
        <w:pStyle w:val="9"/>
        <w:widowControl/>
        <w:spacing w:beforeAutospacing="0" w:afterAutospacing="0"/>
        <w:jc w:val="center"/>
        <w:rPr>
          <w:rFonts w:eastAsia="楷体"/>
          <w:szCs w:val="32"/>
        </w:rPr>
      </w:pPr>
      <w:r>
        <w:rPr>
          <w:rFonts w:hAnsi="楷体" w:eastAsia="楷体"/>
          <w:szCs w:val="32"/>
        </w:rPr>
        <w:t>（二〇二一年九月二十八日）</w:t>
      </w:r>
    </w:p>
    <w:p>
      <w:pPr>
        <w:pStyle w:val="9"/>
        <w:widowControl/>
        <w:spacing w:beforeAutospacing="0" w:afterAutospacing="0"/>
        <w:jc w:val="center"/>
        <w:rPr>
          <w:rFonts w:eastAsia="楷体"/>
          <w:szCs w:val="32"/>
        </w:rPr>
      </w:pPr>
    </w:p>
    <w:p>
      <w:pPr>
        <w:pStyle w:val="23"/>
        <w:spacing w:line="640" w:lineRule="exact"/>
        <w:ind w:firstLine="660"/>
        <w:rPr>
          <w:rFonts w:ascii="Times New Roman" w:hAnsi="Times New Roman" w:eastAsia="仿宋_GB2312" w:cs="Times New Roman"/>
          <w:lang w:val="en-US" w:eastAsia="zh-CN"/>
        </w:rPr>
      </w:pPr>
      <w:r>
        <w:rPr>
          <w:rFonts w:hint="eastAsia" w:ascii="Times New Roman" w:hAnsi="Times New Roman" w:eastAsia="仿宋_GB2312" w:cs="Times New Roman"/>
          <w:lang w:val="en-US" w:eastAsia="zh-CN"/>
        </w:rPr>
        <w:t>近年来，在院党委的领导下，在省直文明办、郑州市文明办和院直属单位党委的指导下，粮作所党总支深入贯彻习近平新时代中国特色社会主义思想，以培育和践行社会主义核心价值观为根本，以提高文明素质和文明程度为目标，持续深入推进精神文明建设，为促进全所科研事业持续健康快速发展提供了强大的精神动力和思想保证。</w:t>
      </w:r>
    </w:p>
    <w:p>
      <w:pPr>
        <w:pStyle w:val="23"/>
        <w:spacing w:line="640" w:lineRule="exact"/>
        <w:ind w:firstLine="660"/>
        <w:rPr>
          <w:rFonts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2020年以来，粮作所党总支按照院精神文明建设领导小组的工作部署, 大力开展文明单位创建活动。2021年5月，郑州市委、市政府授予我所“郑州市文明单位”光荣称号。在创建工作中，全体干部职工积极参与创建，主动服务创建，涌现了一批先进个人。经所党总支研究，决定对鲁晓民等20名在2020—2021年度文明单位创建活动中表现突出的先进个人予以表彰。</w:t>
      </w:r>
    </w:p>
    <w:p>
      <w:pPr>
        <w:pStyle w:val="23"/>
        <w:spacing w:line="640" w:lineRule="exact"/>
        <w:ind w:firstLine="660"/>
        <w:rPr>
          <w:rFonts w:ascii="Times New Roman" w:hAnsi="Times New Roman" w:eastAsia="仿宋_GB2312" w:cs="Times New Roman"/>
          <w:highlight w:val="yellow"/>
          <w:lang w:eastAsia="zh-CN"/>
        </w:rPr>
      </w:pPr>
      <w:r>
        <w:rPr>
          <w:rFonts w:hint="eastAsia" w:ascii="Times New Roman" w:hAnsi="Times New Roman" w:eastAsia="仿宋_GB2312" w:cs="Times New Roman"/>
          <w:lang w:val="en-US" w:eastAsia="zh-CN"/>
        </w:rPr>
        <w:t>希望受表彰的先进个人戒骄戒躁，再创佳绩。全所干部职工要向先进学习，以更加饱满的热情、更加昂扬的斗志、更加务实的作风、更加坚定的信心，为深化精神文明建设，推进全所各项事业改革发展再立新功。</w:t>
      </w:r>
    </w:p>
    <w:p>
      <w:pPr>
        <w:pStyle w:val="23"/>
        <w:spacing w:line="640" w:lineRule="exact"/>
        <w:ind w:firstLine="660"/>
        <w:rPr>
          <w:rFonts w:ascii="Times New Roman" w:hAnsi="仿宋_GB2312" w:eastAsia="仿宋_GB2312" w:cs="Times New Roman"/>
          <w:lang w:eastAsia="zh-CN"/>
        </w:rPr>
      </w:pPr>
    </w:p>
    <w:p>
      <w:pPr>
        <w:pStyle w:val="23"/>
        <w:spacing w:line="640" w:lineRule="exact"/>
        <w:ind w:firstLine="660"/>
        <w:rPr>
          <w:rFonts w:ascii="Times New Roman" w:hAnsi="Times New Roman" w:eastAsia="仿宋_GB2312" w:cs="Times New Roman"/>
          <w:lang w:val="en-US" w:eastAsia="zh-CN"/>
        </w:rPr>
      </w:pPr>
      <w:r>
        <w:rPr>
          <w:rFonts w:ascii="Times New Roman" w:hAnsi="仿宋_GB2312" w:eastAsia="仿宋_GB2312" w:cs="Times New Roman"/>
          <w:lang w:eastAsia="zh-CN"/>
        </w:rPr>
        <w:t>附件：粮作所</w:t>
      </w:r>
      <w:r>
        <w:rPr>
          <w:rFonts w:ascii="Times New Roman" w:hAnsi="Times New Roman" w:eastAsia="仿宋_GB2312" w:cs="Times New Roman"/>
          <w:lang w:eastAsia="zh-CN"/>
        </w:rPr>
        <w:t>2020—</w:t>
      </w:r>
      <w:r>
        <w:rPr>
          <w:rFonts w:ascii="Times New Roman" w:hAnsi="Times New Roman" w:eastAsia="仿宋_GB2312" w:cs="Times New Roman"/>
          <w:lang w:val="en-US" w:eastAsia="zh-CN"/>
        </w:rPr>
        <w:t>2021</w:t>
      </w:r>
      <w:r>
        <w:rPr>
          <w:rFonts w:ascii="Times New Roman" w:hAnsi="仿宋_GB2312" w:eastAsia="仿宋_GB2312" w:cs="Times New Roman"/>
          <w:lang w:val="en-US" w:eastAsia="zh-CN"/>
        </w:rPr>
        <w:t>年度</w:t>
      </w:r>
      <w:r>
        <w:rPr>
          <w:rFonts w:hint="eastAsia" w:ascii="Times New Roman" w:hAnsi="仿宋_GB2312" w:eastAsia="仿宋_GB2312" w:cs="Times New Roman"/>
          <w:lang w:val="en-US" w:eastAsia="zh-CN"/>
        </w:rPr>
        <w:t>文明单位创建</w:t>
      </w:r>
      <w:r>
        <w:rPr>
          <w:rFonts w:ascii="Times New Roman" w:hAnsi="仿宋_GB2312" w:eastAsia="仿宋_GB2312" w:cs="Times New Roman"/>
          <w:lang w:val="en-US" w:eastAsia="zh-CN"/>
        </w:rPr>
        <w:t>先进个人名单</w:t>
      </w:r>
    </w:p>
    <w:p>
      <w:pPr>
        <w:pStyle w:val="23"/>
        <w:spacing w:line="640" w:lineRule="exact"/>
        <w:ind w:firstLine="660"/>
        <w:rPr>
          <w:rFonts w:ascii="Times New Roman" w:hAnsi="Times New Roman" w:eastAsia="仿宋_GB2312" w:cs="Times New Roman"/>
          <w:lang w:val="en-US" w:eastAsia="zh-CN"/>
        </w:rPr>
      </w:pPr>
    </w:p>
    <w:p>
      <w:pPr>
        <w:pStyle w:val="23"/>
        <w:spacing w:line="640" w:lineRule="exact"/>
        <w:ind w:firstLine="660"/>
        <w:rPr>
          <w:rFonts w:ascii="Times New Roman" w:hAnsi="Times New Roman" w:eastAsia="仿宋_GB2312" w:cs="Times New Roman"/>
          <w:lang w:val="en-US" w:eastAsia="zh-CN"/>
        </w:rPr>
      </w:pPr>
    </w:p>
    <w:p>
      <w:pPr>
        <w:pStyle w:val="23"/>
        <w:spacing w:line="640" w:lineRule="exact"/>
        <w:ind w:firstLine="0"/>
        <w:rPr>
          <w:rFonts w:ascii="Times New Roman" w:hAnsi="仿宋_GB2312" w:eastAsia="仿宋_GB2312" w:cs="Times New Roman"/>
          <w:b/>
          <w:bCs/>
          <w:lang w:val="en-US" w:eastAsia="zh-CN"/>
        </w:rPr>
      </w:pPr>
    </w:p>
    <w:p>
      <w:pPr>
        <w:pStyle w:val="23"/>
        <w:spacing w:line="640" w:lineRule="exact"/>
        <w:ind w:firstLine="0"/>
        <w:rPr>
          <w:rFonts w:ascii="Times New Roman" w:hAnsi="仿宋_GB2312" w:eastAsia="仿宋_GB2312" w:cs="Times New Roman"/>
          <w:b/>
          <w:bCs/>
          <w:lang w:val="en-US" w:eastAsia="zh-CN"/>
        </w:rPr>
      </w:pPr>
    </w:p>
    <w:p>
      <w:pPr>
        <w:pStyle w:val="23"/>
        <w:spacing w:line="640" w:lineRule="exact"/>
        <w:ind w:firstLine="0"/>
        <w:rPr>
          <w:rFonts w:ascii="Times New Roman" w:hAnsi="仿宋_GB2312" w:eastAsia="仿宋_GB2312" w:cs="Times New Roman"/>
          <w:b/>
          <w:bCs/>
          <w:lang w:val="en-US" w:eastAsia="zh-CN"/>
        </w:rPr>
      </w:pPr>
    </w:p>
    <w:p>
      <w:pPr>
        <w:pStyle w:val="23"/>
        <w:spacing w:line="640" w:lineRule="exact"/>
        <w:ind w:firstLine="0"/>
        <w:rPr>
          <w:rFonts w:ascii="Times New Roman" w:hAnsi="仿宋_GB2312" w:eastAsia="仿宋_GB2312" w:cs="Times New Roman"/>
          <w:b/>
          <w:bCs/>
          <w:lang w:val="en-US" w:eastAsia="zh-CN"/>
        </w:rPr>
      </w:pPr>
    </w:p>
    <w:p>
      <w:pPr>
        <w:pStyle w:val="23"/>
        <w:spacing w:line="640" w:lineRule="exact"/>
        <w:ind w:firstLine="0"/>
        <w:rPr>
          <w:rFonts w:ascii="黑体" w:hAnsi="黑体" w:eastAsia="黑体" w:cs="黑体"/>
          <w:b/>
          <w:bCs/>
          <w:lang w:val="en-US" w:eastAsia="zh-CN"/>
        </w:rPr>
      </w:pPr>
      <w:r>
        <w:rPr>
          <w:rFonts w:hint="eastAsia" w:ascii="黑体" w:hAnsi="黑体" w:eastAsia="黑体" w:cs="黑体"/>
          <w:b/>
          <w:bCs/>
          <w:lang w:val="en-US" w:eastAsia="zh-CN"/>
        </w:rPr>
        <w:t>附  件</w:t>
      </w:r>
    </w:p>
    <w:p>
      <w:pPr>
        <w:pStyle w:val="23"/>
        <w:spacing w:line="640" w:lineRule="exact"/>
        <w:ind w:firstLine="0"/>
        <w:rPr>
          <w:rFonts w:ascii="黑体" w:hAnsi="黑体" w:eastAsia="黑体" w:cs="黑体"/>
          <w:b/>
          <w:bCs/>
          <w:lang w:val="en-US" w:eastAsia="zh-CN"/>
        </w:rPr>
      </w:pPr>
    </w:p>
    <w:p>
      <w:pPr>
        <w:pStyle w:val="23"/>
        <w:spacing w:line="640" w:lineRule="exact"/>
        <w:ind w:firstLine="660"/>
        <w:jc w:val="center"/>
        <w:rPr>
          <w:rFonts w:hint="eastAsia" w:ascii="Times New Roman" w:hAnsi="方正小标宋简体" w:eastAsia="方正小标宋简体" w:cs="Times New Roman"/>
          <w:sz w:val="44"/>
          <w:szCs w:val="44"/>
          <w:lang w:val="en-US" w:eastAsia="zh-CN"/>
        </w:rPr>
      </w:pPr>
      <w:r>
        <w:rPr>
          <w:rFonts w:ascii="Times New Roman" w:hAnsi="方正小标宋简体" w:eastAsia="方正小标宋简体" w:cs="Times New Roman"/>
          <w:sz w:val="44"/>
          <w:szCs w:val="44"/>
          <w:lang w:eastAsia="zh-CN"/>
        </w:rPr>
        <w:t>粮作所</w:t>
      </w:r>
      <w:r>
        <w:rPr>
          <w:rFonts w:hint="eastAsia" w:ascii="Times New Roman" w:hAnsi="方正小标宋简体" w:eastAsia="方正小标宋简体" w:cs="Times New Roman"/>
          <w:sz w:val="44"/>
          <w:szCs w:val="44"/>
          <w:lang w:eastAsia="zh-CN"/>
        </w:rPr>
        <w:t>2020—</w:t>
      </w:r>
      <w:r>
        <w:rPr>
          <w:rFonts w:ascii="Times New Roman" w:hAnsi="Times New Roman" w:eastAsia="方正小标宋简体" w:cs="Times New Roman"/>
          <w:sz w:val="44"/>
          <w:szCs w:val="44"/>
          <w:lang w:val="en-US" w:eastAsia="zh-CN"/>
        </w:rPr>
        <w:t>2021</w:t>
      </w:r>
      <w:r>
        <w:rPr>
          <w:rFonts w:ascii="Times New Roman" w:hAnsi="方正小标宋简体" w:eastAsia="方正小标宋简体" w:cs="Times New Roman"/>
          <w:sz w:val="44"/>
          <w:szCs w:val="44"/>
          <w:lang w:val="en-US" w:eastAsia="zh-CN"/>
        </w:rPr>
        <w:t>年度文明单位</w:t>
      </w:r>
    </w:p>
    <w:p>
      <w:pPr>
        <w:pStyle w:val="23"/>
        <w:spacing w:line="640" w:lineRule="exact"/>
        <w:ind w:firstLine="660"/>
        <w:jc w:val="center"/>
        <w:rPr>
          <w:rFonts w:ascii="Times New Roman" w:hAnsi="Times New Roman" w:eastAsia="方正小标宋简体" w:cs="Times New Roman"/>
          <w:sz w:val="44"/>
          <w:szCs w:val="44"/>
          <w:lang w:val="en-US" w:eastAsia="zh-CN"/>
        </w:rPr>
      </w:pPr>
      <w:r>
        <w:rPr>
          <w:rFonts w:ascii="Times New Roman" w:hAnsi="方正小标宋简体" w:eastAsia="方正小标宋简体" w:cs="Times New Roman"/>
          <w:sz w:val="44"/>
          <w:szCs w:val="44"/>
          <w:lang w:val="en-US" w:eastAsia="zh-CN"/>
        </w:rPr>
        <w:t>创建先进个人名单</w:t>
      </w:r>
    </w:p>
    <w:p>
      <w:pPr>
        <w:pStyle w:val="9"/>
        <w:widowControl/>
        <w:spacing w:beforeAutospacing="0" w:afterAutospacing="0"/>
        <w:rPr>
          <w:rFonts w:eastAsia="仿宋_GB2312"/>
          <w:szCs w:val="32"/>
        </w:rPr>
      </w:pPr>
    </w:p>
    <w:p>
      <w:pPr>
        <w:pStyle w:val="9"/>
        <w:widowControl/>
        <w:spacing w:beforeAutospacing="0" w:afterAutospacing="0"/>
        <w:jc w:val="center"/>
        <w:rPr>
          <w:rFonts w:eastAsia="仿宋_GB2312"/>
          <w:szCs w:val="32"/>
        </w:rPr>
      </w:pPr>
      <w:r>
        <w:rPr>
          <w:rFonts w:hAnsi="仿宋_GB2312" w:eastAsia="仿宋_GB2312"/>
          <w:szCs w:val="32"/>
        </w:rPr>
        <w:t>鲁晓民</w:t>
      </w:r>
      <w:r>
        <w:rPr>
          <w:rFonts w:hint="eastAsia" w:hAnsi="仿宋_GB2312" w:eastAsia="仿宋_GB2312"/>
          <w:szCs w:val="32"/>
        </w:rPr>
        <w:t xml:space="preserve">   </w:t>
      </w:r>
      <w:r>
        <w:rPr>
          <w:rFonts w:hAnsi="仿宋_GB2312" w:eastAsia="仿宋_GB2312"/>
          <w:szCs w:val="32"/>
        </w:rPr>
        <w:t>郭书磊</w:t>
      </w:r>
      <w:r>
        <w:rPr>
          <w:rFonts w:hint="eastAsia" w:hAnsi="仿宋_GB2312" w:eastAsia="仿宋_GB2312"/>
          <w:szCs w:val="32"/>
        </w:rPr>
        <w:t xml:space="preserve">   </w:t>
      </w:r>
      <w:r>
        <w:rPr>
          <w:rFonts w:hAnsi="仿宋_GB2312" w:eastAsia="仿宋_GB2312"/>
          <w:szCs w:val="32"/>
        </w:rPr>
        <w:t>张美微</w:t>
      </w:r>
      <w:r>
        <w:rPr>
          <w:rFonts w:hint="eastAsia" w:hAnsi="仿宋_GB2312" w:eastAsia="仿宋_GB2312"/>
          <w:szCs w:val="32"/>
        </w:rPr>
        <w:t xml:space="preserve">   </w:t>
      </w:r>
      <w:r>
        <w:rPr>
          <w:rFonts w:hAnsi="仿宋_GB2312" w:eastAsia="仿宋_GB2312"/>
          <w:szCs w:val="32"/>
        </w:rPr>
        <w:t>张盼盼</w:t>
      </w:r>
      <w:r>
        <w:rPr>
          <w:rFonts w:hint="eastAsia" w:hAnsi="仿宋_GB2312" w:eastAsia="仿宋_GB2312"/>
          <w:szCs w:val="32"/>
        </w:rPr>
        <w:t xml:space="preserve">   </w:t>
      </w:r>
      <w:r>
        <w:rPr>
          <w:rFonts w:hAnsi="仿宋_GB2312" w:eastAsia="仿宋_GB2312"/>
          <w:szCs w:val="32"/>
        </w:rPr>
        <w:t>夏来坤</w:t>
      </w:r>
    </w:p>
    <w:p>
      <w:pPr>
        <w:pStyle w:val="9"/>
        <w:widowControl/>
        <w:spacing w:beforeAutospacing="0" w:afterAutospacing="0"/>
        <w:jc w:val="center"/>
        <w:rPr>
          <w:rFonts w:eastAsia="仿宋_GB2312"/>
          <w:szCs w:val="32"/>
        </w:rPr>
      </w:pPr>
      <w:r>
        <w:rPr>
          <w:rFonts w:hAnsi="仿宋_GB2312" w:eastAsia="仿宋_GB2312"/>
          <w:szCs w:val="32"/>
        </w:rPr>
        <w:t>齐建双</w:t>
      </w:r>
      <w:r>
        <w:rPr>
          <w:rFonts w:hint="eastAsia" w:hAnsi="仿宋_GB2312" w:eastAsia="仿宋_GB2312"/>
          <w:szCs w:val="32"/>
        </w:rPr>
        <w:t xml:space="preserve">   </w:t>
      </w:r>
      <w:r>
        <w:rPr>
          <w:rFonts w:hAnsi="仿宋_GB2312" w:eastAsia="仿宋_GB2312"/>
          <w:szCs w:val="32"/>
        </w:rPr>
        <w:t>张</w:t>
      </w:r>
      <w:r>
        <w:rPr>
          <w:rFonts w:hint="eastAsia" w:hAnsi="仿宋_GB2312" w:eastAsia="仿宋_GB2312"/>
          <w:szCs w:val="32"/>
        </w:rPr>
        <w:t xml:space="preserve">  </w:t>
      </w:r>
      <w:r>
        <w:rPr>
          <w:rFonts w:hAnsi="仿宋_GB2312" w:eastAsia="仿宋_GB2312"/>
          <w:szCs w:val="32"/>
        </w:rPr>
        <w:t>君</w:t>
      </w:r>
      <w:r>
        <w:rPr>
          <w:rFonts w:hint="eastAsia" w:hAnsi="仿宋_GB2312" w:eastAsia="仿宋_GB2312"/>
          <w:szCs w:val="32"/>
        </w:rPr>
        <w:t xml:space="preserve">   </w:t>
      </w:r>
      <w:r>
        <w:rPr>
          <w:rFonts w:hAnsi="仿宋_GB2312" w:eastAsia="仿宋_GB2312"/>
          <w:szCs w:val="32"/>
        </w:rPr>
        <w:t>李慧敏</w:t>
      </w:r>
      <w:r>
        <w:rPr>
          <w:rFonts w:hint="eastAsia" w:hAnsi="仿宋_GB2312" w:eastAsia="仿宋_GB2312"/>
          <w:szCs w:val="32"/>
        </w:rPr>
        <w:t xml:space="preserve">   </w:t>
      </w:r>
      <w:r>
        <w:rPr>
          <w:rFonts w:hAnsi="仿宋_GB2312" w:eastAsia="仿宋_GB2312"/>
          <w:szCs w:val="32"/>
        </w:rPr>
        <w:t>王</w:t>
      </w:r>
      <w:r>
        <w:rPr>
          <w:rFonts w:hint="eastAsia" w:hAnsi="仿宋_GB2312" w:eastAsia="仿宋_GB2312"/>
          <w:szCs w:val="32"/>
        </w:rPr>
        <w:t xml:space="preserve">  </w:t>
      </w:r>
      <w:r>
        <w:rPr>
          <w:rFonts w:hAnsi="仿宋_GB2312" w:eastAsia="仿宋_GB2312"/>
          <w:szCs w:val="32"/>
        </w:rPr>
        <w:t>亚</w:t>
      </w:r>
      <w:r>
        <w:rPr>
          <w:rFonts w:hint="eastAsia" w:hAnsi="仿宋_GB2312" w:eastAsia="仿宋_GB2312"/>
          <w:szCs w:val="32"/>
        </w:rPr>
        <w:t xml:space="preserve">   </w:t>
      </w:r>
      <w:r>
        <w:rPr>
          <w:rFonts w:hAnsi="仿宋_GB2312" w:eastAsia="仿宋_GB2312"/>
          <w:szCs w:val="32"/>
        </w:rPr>
        <w:t>付</w:t>
      </w:r>
      <w:r>
        <w:rPr>
          <w:rFonts w:hint="eastAsia" w:hAnsi="仿宋_GB2312" w:eastAsia="仿宋_GB2312"/>
          <w:szCs w:val="32"/>
        </w:rPr>
        <w:t xml:space="preserve">  </w:t>
      </w:r>
      <w:r>
        <w:rPr>
          <w:rFonts w:hAnsi="仿宋_GB2312" w:eastAsia="仿宋_GB2312"/>
          <w:szCs w:val="32"/>
        </w:rPr>
        <w:t>景</w:t>
      </w:r>
    </w:p>
    <w:p>
      <w:pPr>
        <w:pStyle w:val="9"/>
        <w:widowControl/>
        <w:spacing w:beforeAutospacing="0" w:afterAutospacing="0"/>
        <w:jc w:val="center"/>
        <w:rPr>
          <w:rFonts w:eastAsia="仿宋_GB2312"/>
          <w:szCs w:val="32"/>
        </w:rPr>
      </w:pPr>
      <w:r>
        <w:rPr>
          <w:rFonts w:hAnsi="仿宋_GB2312" w:eastAsia="仿宋_GB2312"/>
          <w:szCs w:val="32"/>
        </w:rPr>
        <w:t>王雁楠</w:t>
      </w:r>
      <w:r>
        <w:rPr>
          <w:rFonts w:hint="eastAsia" w:hAnsi="仿宋_GB2312" w:eastAsia="仿宋_GB2312"/>
          <w:szCs w:val="32"/>
        </w:rPr>
        <w:t xml:space="preserve">   </w:t>
      </w:r>
      <w:r>
        <w:rPr>
          <w:rFonts w:hAnsi="仿宋_GB2312" w:eastAsia="仿宋_GB2312"/>
          <w:szCs w:val="32"/>
        </w:rPr>
        <w:t>秦</w:t>
      </w:r>
      <w:r>
        <w:rPr>
          <w:rFonts w:hint="eastAsia" w:hAnsi="仿宋_GB2312" w:eastAsia="仿宋_GB2312"/>
          <w:szCs w:val="32"/>
        </w:rPr>
        <w:t xml:space="preserve">  </w:t>
      </w:r>
      <w:r>
        <w:rPr>
          <w:rFonts w:hAnsi="仿宋_GB2312" w:eastAsia="仿宋_GB2312"/>
          <w:szCs w:val="32"/>
        </w:rPr>
        <w:t>娜</w:t>
      </w:r>
      <w:r>
        <w:rPr>
          <w:rFonts w:hint="eastAsia" w:hAnsi="仿宋_GB2312" w:eastAsia="仿宋_GB2312"/>
          <w:szCs w:val="32"/>
        </w:rPr>
        <w:t xml:space="preserve">   </w:t>
      </w:r>
      <w:r>
        <w:rPr>
          <w:rFonts w:hAnsi="仿宋_GB2312" w:eastAsia="仿宋_GB2312"/>
          <w:szCs w:val="32"/>
        </w:rPr>
        <w:t>陈献功</w:t>
      </w:r>
      <w:r>
        <w:rPr>
          <w:rFonts w:hint="eastAsia" w:hAnsi="仿宋_GB2312" w:eastAsia="仿宋_GB2312"/>
          <w:szCs w:val="32"/>
        </w:rPr>
        <w:t xml:space="preserve">   </w:t>
      </w:r>
      <w:r>
        <w:rPr>
          <w:rFonts w:hAnsi="仿宋_GB2312" w:eastAsia="仿宋_GB2312"/>
          <w:szCs w:val="32"/>
        </w:rPr>
        <w:t>朱灿灿</w:t>
      </w:r>
      <w:r>
        <w:rPr>
          <w:rFonts w:hint="eastAsia" w:hAnsi="仿宋_GB2312" w:eastAsia="仿宋_GB2312"/>
          <w:szCs w:val="32"/>
        </w:rPr>
        <w:t xml:space="preserve">   </w:t>
      </w:r>
      <w:r>
        <w:rPr>
          <w:rFonts w:hAnsi="仿宋_GB2312" w:eastAsia="仿宋_GB2312"/>
          <w:szCs w:val="32"/>
        </w:rPr>
        <w:t>代书桃</w:t>
      </w:r>
    </w:p>
    <w:p>
      <w:pPr>
        <w:pStyle w:val="9"/>
        <w:widowControl/>
        <w:spacing w:beforeAutospacing="0" w:afterAutospacing="0"/>
        <w:jc w:val="center"/>
        <w:rPr>
          <w:rFonts w:eastAsia="仿宋_GB2312"/>
          <w:szCs w:val="32"/>
        </w:rPr>
      </w:pPr>
      <w:r>
        <w:rPr>
          <w:rFonts w:hAnsi="仿宋_GB2312" w:eastAsia="仿宋_GB2312"/>
          <w:szCs w:val="32"/>
        </w:rPr>
        <w:t>周</w:t>
      </w:r>
      <w:r>
        <w:rPr>
          <w:rFonts w:hint="eastAsia" w:hAnsi="仿宋_GB2312" w:eastAsia="仿宋_GB2312"/>
          <w:szCs w:val="32"/>
        </w:rPr>
        <w:t xml:space="preserve">  </w:t>
      </w:r>
      <w:r>
        <w:rPr>
          <w:rFonts w:hAnsi="仿宋_GB2312" w:eastAsia="仿宋_GB2312"/>
          <w:szCs w:val="32"/>
        </w:rPr>
        <w:t>柯</w:t>
      </w:r>
      <w:r>
        <w:rPr>
          <w:rFonts w:hint="eastAsia" w:hAnsi="仿宋_GB2312" w:eastAsia="仿宋_GB2312"/>
          <w:szCs w:val="32"/>
        </w:rPr>
        <w:t xml:space="preserve">   </w:t>
      </w:r>
      <w:r>
        <w:rPr>
          <w:rFonts w:hAnsi="仿宋_GB2312" w:eastAsia="仿宋_GB2312"/>
          <w:szCs w:val="32"/>
        </w:rPr>
        <w:t>范艳萍</w:t>
      </w:r>
      <w:r>
        <w:rPr>
          <w:rFonts w:hint="eastAsia" w:hAnsi="仿宋_GB2312" w:eastAsia="仿宋_GB2312"/>
          <w:szCs w:val="32"/>
        </w:rPr>
        <w:t xml:space="preserve">   </w:t>
      </w:r>
      <w:r>
        <w:rPr>
          <w:rFonts w:hAnsi="仿宋_GB2312" w:eastAsia="仿宋_GB2312"/>
          <w:szCs w:val="32"/>
        </w:rPr>
        <w:t>田</w:t>
      </w:r>
      <w:r>
        <w:rPr>
          <w:rFonts w:hint="eastAsia" w:hAnsi="仿宋_GB2312" w:eastAsia="仿宋_GB2312"/>
          <w:szCs w:val="32"/>
        </w:rPr>
        <w:t xml:space="preserve">  </w:t>
      </w:r>
      <w:r>
        <w:rPr>
          <w:rFonts w:hAnsi="仿宋_GB2312" w:eastAsia="仿宋_GB2312"/>
          <w:szCs w:val="32"/>
        </w:rPr>
        <w:t>雯</w:t>
      </w:r>
      <w:r>
        <w:rPr>
          <w:rFonts w:hint="eastAsia" w:hAnsi="仿宋_GB2312" w:eastAsia="仿宋_GB2312"/>
          <w:szCs w:val="32"/>
        </w:rPr>
        <w:t xml:space="preserve">   </w:t>
      </w:r>
      <w:r>
        <w:rPr>
          <w:rFonts w:hAnsi="仿宋_GB2312" w:eastAsia="仿宋_GB2312"/>
          <w:szCs w:val="32"/>
        </w:rPr>
        <w:t>裴学庆</w:t>
      </w:r>
      <w:r>
        <w:rPr>
          <w:rFonts w:hint="eastAsia" w:hAnsi="仿宋_GB2312" w:eastAsia="仿宋_GB2312"/>
          <w:szCs w:val="32"/>
        </w:rPr>
        <w:t xml:space="preserve">   </w:t>
      </w:r>
      <w:r>
        <w:rPr>
          <w:rFonts w:hAnsi="仿宋_GB2312" w:eastAsia="仿宋_GB2312"/>
          <w:szCs w:val="32"/>
        </w:rPr>
        <w:t>盛世俊</w:t>
      </w:r>
    </w:p>
    <w:p/>
    <w:p>
      <w:pPr>
        <w:spacing w:line="579" w:lineRule="exact"/>
        <w:ind w:firstLine="632" w:firstLineChars="200"/>
        <w:jc w:val="right"/>
        <w:rPr>
          <w:rFonts w:ascii="仿宋" w:hAnsi="仿宋" w:eastAsia="仿宋"/>
          <w:szCs w:val="32"/>
        </w:rPr>
      </w:pPr>
    </w:p>
    <w:p>
      <w:pPr>
        <w:spacing w:line="579" w:lineRule="exact"/>
        <w:ind w:firstLine="632" w:firstLineChars="200"/>
        <w:jc w:val="right"/>
        <w:rPr>
          <w:rFonts w:ascii="仿宋" w:hAnsi="仿宋" w:eastAsia="仿宋"/>
          <w:szCs w:val="32"/>
        </w:rPr>
      </w:pPr>
    </w:p>
    <w:p>
      <w:pPr>
        <w:spacing w:line="579" w:lineRule="exact"/>
        <w:ind w:firstLine="632" w:firstLineChars="200"/>
        <w:jc w:val="right"/>
        <w:rPr>
          <w:rFonts w:ascii="仿宋" w:hAnsi="仿宋" w:eastAsia="仿宋"/>
          <w:szCs w:val="32"/>
        </w:rPr>
      </w:pPr>
    </w:p>
    <w:p>
      <w:pPr>
        <w:widowControl/>
        <w:jc w:val="left"/>
        <w:rPr>
          <w:rFonts w:ascii="仿宋" w:hAnsi="仿宋" w:eastAsia="仿宋"/>
          <w:szCs w:val="32"/>
        </w:rPr>
      </w:pPr>
    </w:p>
    <w:p>
      <w:pPr>
        <w:widowControl/>
        <w:jc w:val="left"/>
        <w:rPr>
          <w:rFonts w:ascii="仿宋" w:hAnsi="仿宋" w:eastAsia="仿宋"/>
          <w:szCs w:val="32"/>
        </w:rPr>
      </w:pPr>
    </w:p>
    <w:p>
      <w:pPr>
        <w:widowControl/>
        <w:jc w:val="left"/>
        <w:rPr>
          <w:rFonts w:ascii="仿宋" w:hAnsi="仿宋" w:eastAsia="仿宋"/>
          <w:szCs w:val="32"/>
        </w:rPr>
      </w:pPr>
    </w:p>
    <w:p>
      <w:pPr>
        <w:widowControl/>
        <w:jc w:val="left"/>
        <w:rPr>
          <w:rFonts w:ascii="仿宋" w:hAnsi="仿宋" w:eastAsia="仿宋"/>
          <w:szCs w:val="32"/>
        </w:rPr>
      </w:pPr>
    </w:p>
    <w:p>
      <w:pPr>
        <w:widowControl/>
        <w:jc w:val="left"/>
        <w:rPr>
          <w:rFonts w:ascii="仿宋" w:hAnsi="仿宋" w:eastAsia="仿宋"/>
          <w:szCs w:val="32"/>
        </w:rPr>
      </w:pPr>
    </w:p>
    <w:p>
      <w:pPr>
        <w:widowControl/>
        <w:jc w:val="left"/>
        <w:rPr>
          <w:rFonts w:ascii="仿宋" w:hAnsi="仿宋" w:eastAsia="仿宋"/>
          <w:szCs w:val="32"/>
        </w:rPr>
      </w:pPr>
    </w:p>
    <w:p>
      <w:pPr>
        <w:widowControl/>
        <w:jc w:val="left"/>
        <w:rPr>
          <w:rFonts w:ascii="仿宋" w:hAnsi="仿宋" w:eastAsia="仿宋"/>
          <w:szCs w:val="32"/>
        </w:rPr>
      </w:pPr>
    </w:p>
    <w:sectPr>
      <w:headerReference r:id="rId3" w:type="default"/>
      <w:footerReference r:id="rId5" w:type="default"/>
      <w:headerReference r:id="rId4" w:type="even"/>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427002"/>
    </w:sdtPr>
    <w:sdtEndPr>
      <w:rPr>
        <w:rFonts w:asciiTheme="majorEastAsia" w:hAnsiTheme="majorEastAsia" w:eastAsiaTheme="majorEastAsia"/>
        <w:sz w:val="32"/>
      </w:rPr>
    </w:sdtEndPr>
    <w:sdtContent>
      <w:p>
        <w:pPr>
          <w:pStyle w:val="7"/>
          <w:numPr>
            <w:ilvl w:val="0"/>
            <w:numId w:val="1"/>
          </w:numPr>
          <w:ind w:right="180"/>
          <w:jc w:val="right"/>
          <w:rPr>
            <w:rFonts w:asciiTheme="majorEastAsia" w:hAnsiTheme="majorEastAsia" w:eastAsiaTheme="majorEastAsia"/>
            <w:sz w:val="32"/>
          </w:rPr>
        </w:pPr>
        <w:r>
          <w:rPr>
            <w:rFonts w:ascii="Times New Roman" w:hAnsi="Times New Roman" w:eastAsia="仿宋" w:cs="Times New Roman"/>
            <w:sz w:val="28"/>
          </w:rPr>
          <w:fldChar w:fldCharType="begin"/>
        </w:r>
        <w:r>
          <w:rPr>
            <w:rFonts w:ascii="Times New Roman" w:hAnsi="Times New Roman" w:eastAsia="仿宋" w:cs="Times New Roman"/>
            <w:sz w:val="28"/>
          </w:rPr>
          <w:instrText xml:space="preserve">PAGE   \* MERGEFORMAT</w:instrText>
        </w:r>
        <w:r>
          <w:rPr>
            <w:rFonts w:ascii="Times New Roman" w:hAnsi="Times New Roman" w:eastAsia="仿宋" w:cs="Times New Roman"/>
            <w:sz w:val="28"/>
          </w:rPr>
          <w:fldChar w:fldCharType="separate"/>
        </w:r>
        <w:r>
          <w:rPr>
            <w:rFonts w:ascii="Times New Roman" w:hAnsi="Times New Roman" w:eastAsia="仿宋" w:cs="Times New Roman"/>
            <w:sz w:val="28"/>
            <w:lang w:val="zh-CN"/>
          </w:rPr>
          <w:t>2</w:t>
        </w:r>
        <w:r>
          <w:rPr>
            <w:rFonts w:ascii="Times New Roman" w:hAnsi="Times New Roman" w:eastAsia="仿宋" w:cs="Times New Roman"/>
            <w:sz w:val="28"/>
          </w:rPr>
          <w:fldChar w:fldCharType="end"/>
        </w:r>
        <w:r>
          <w:rPr>
            <w:rFonts w:hint="eastAsia" w:asciiTheme="majorEastAsia" w:hAnsiTheme="majorEastAsia" w:eastAsiaTheme="majorEastAsia"/>
            <w:sz w:val="32"/>
          </w:rPr>
          <w:t>—</w:t>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53B30"/>
    <w:multiLevelType w:val="multilevel"/>
    <w:tmpl w:val="47653B30"/>
    <w:lvl w:ilvl="0" w:tentative="0">
      <w:start w:val="1"/>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E3"/>
    <w:rsid w:val="00024293"/>
    <w:rsid w:val="00054C51"/>
    <w:rsid w:val="00062184"/>
    <w:rsid w:val="000D7CB8"/>
    <w:rsid w:val="000E6327"/>
    <w:rsid w:val="001125D4"/>
    <w:rsid w:val="001156EC"/>
    <w:rsid w:val="00116623"/>
    <w:rsid w:val="00136FF5"/>
    <w:rsid w:val="0014046F"/>
    <w:rsid w:val="001735E1"/>
    <w:rsid w:val="00177C19"/>
    <w:rsid w:val="00182FAC"/>
    <w:rsid w:val="001B01AB"/>
    <w:rsid w:val="001E4ABA"/>
    <w:rsid w:val="0022034E"/>
    <w:rsid w:val="002A6AC2"/>
    <w:rsid w:val="002B038B"/>
    <w:rsid w:val="002C7D79"/>
    <w:rsid w:val="00325895"/>
    <w:rsid w:val="003329E8"/>
    <w:rsid w:val="00335605"/>
    <w:rsid w:val="00371F2E"/>
    <w:rsid w:val="00380620"/>
    <w:rsid w:val="00381225"/>
    <w:rsid w:val="003961DA"/>
    <w:rsid w:val="003B3B77"/>
    <w:rsid w:val="003D72F3"/>
    <w:rsid w:val="003F6581"/>
    <w:rsid w:val="003F7E61"/>
    <w:rsid w:val="00405BE9"/>
    <w:rsid w:val="00414CF6"/>
    <w:rsid w:val="00415316"/>
    <w:rsid w:val="0042372C"/>
    <w:rsid w:val="00424F74"/>
    <w:rsid w:val="004609E4"/>
    <w:rsid w:val="00461F91"/>
    <w:rsid w:val="00475A4B"/>
    <w:rsid w:val="004A63F3"/>
    <w:rsid w:val="004C1D8D"/>
    <w:rsid w:val="004D6A13"/>
    <w:rsid w:val="00564BD2"/>
    <w:rsid w:val="00582CB1"/>
    <w:rsid w:val="00586A90"/>
    <w:rsid w:val="005B062F"/>
    <w:rsid w:val="005C61FD"/>
    <w:rsid w:val="005C71E6"/>
    <w:rsid w:val="0061066D"/>
    <w:rsid w:val="0062434C"/>
    <w:rsid w:val="00626C9A"/>
    <w:rsid w:val="00627813"/>
    <w:rsid w:val="00627A7E"/>
    <w:rsid w:val="00627FDE"/>
    <w:rsid w:val="00633F15"/>
    <w:rsid w:val="006573A6"/>
    <w:rsid w:val="006E0EB7"/>
    <w:rsid w:val="006E6A1E"/>
    <w:rsid w:val="006E79EE"/>
    <w:rsid w:val="006F1DCE"/>
    <w:rsid w:val="006F4536"/>
    <w:rsid w:val="006F4AD4"/>
    <w:rsid w:val="006F7D46"/>
    <w:rsid w:val="007019DA"/>
    <w:rsid w:val="0073431A"/>
    <w:rsid w:val="007547AF"/>
    <w:rsid w:val="00757358"/>
    <w:rsid w:val="0076139C"/>
    <w:rsid w:val="00775BC6"/>
    <w:rsid w:val="007B30ED"/>
    <w:rsid w:val="007E2D2F"/>
    <w:rsid w:val="008408FA"/>
    <w:rsid w:val="00852078"/>
    <w:rsid w:val="00857F1D"/>
    <w:rsid w:val="008600F2"/>
    <w:rsid w:val="008C5331"/>
    <w:rsid w:val="008E0CB0"/>
    <w:rsid w:val="008E0D98"/>
    <w:rsid w:val="008E5AB9"/>
    <w:rsid w:val="00903037"/>
    <w:rsid w:val="0090449C"/>
    <w:rsid w:val="009059DE"/>
    <w:rsid w:val="009301D5"/>
    <w:rsid w:val="00932402"/>
    <w:rsid w:val="0097441F"/>
    <w:rsid w:val="00997EFA"/>
    <w:rsid w:val="009A05E3"/>
    <w:rsid w:val="009C0ECC"/>
    <w:rsid w:val="009C4E7F"/>
    <w:rsid w:val="009D0C29"/>
    <w:rsid w:val="009F06B7"/>
    <w:rsid w:val="00A154E5"/>
    <w:rsid w:val="00A169ED"/>
    <w:rsid w:val="00A17E61"/>
    <w:rsid w:val="00A4469C"/>
    <w:rsid w:val="00A7659E"/>
    <w:rsid w:val="00A94347"/>
    <w:rsid w:val="00AB1FAC"/>
    <w:rsid w:val="00AB2703"/>
    <w:rsid w:val="00AF276E"/>
    <w:rsid w:val="00B05D09"/>
    <w:rsid w:val="00B11B11"/>
    <w:rsid w:val="00B2670F"/>
    <w:rsid w:val="00B45D0B"/>
    <w:rsid w:val="00B80CB2"/>
    <w:rsid w:val="00B855D9"/>
    <w:rsid w:val="00BE2401"/>
    <w:rsid w:val="00C10891"/>
    <w:rsid w:val="00C129B5"/>
    <w:rsid w:val="00C65174"/>
    <w:rsid w:val="00C8619B"/>
    <w:rsid w:val="00CD5DDD"/>
    <w:rsid w:val="00CF0574"/>
    <w:rsid w:val="00CF3A4A"/>
    <w:rsid w:val="00D133D2"/>
    <w:rsid w:val="00D85167"/>
    <w:rsid w:val="00DD4A4A"/>
    <w:rsid w:val="00DE361D"/>
    <w:rsid w:val="00DF22A8"/>
    <w:rsid w:val="00E02262"/>
    <w:rsid w:val="00E04A23"/>
    <w:rsid w:val="00E8063C"/>
    <w:rsid w:val="00EA323B"/>
    <w:rsid w:val="00EB5CB0"/>
    <w:rsid w:val="00F36902"/>
    <w:rsid w:val="00F56C48"/>
    <w:rsid w:val="00F87CCC"/>
    <w:rsid w:val="00FC4E7B"/>
    <w:rsid w:val="00FD72F0"/>
    <w:rsid w:val="1BF718BC"/>
    <w:rsid w:val="49FC6D93"/>
    <w:rsid w:val="5BF7FF31"/>
    <w:rsid w:val="5DE7F617"/>
    <w:rsid w:val="5FBD16A0"/>
    <w:rsid w:val="68B652A4"/>
    <w:rsid w:val="6FA4A655"/>
    <w:rsid w:val="77277834"/>
    <w:rsid w:val="8FCD21DB"/>
    <w:rsid w:val="D6FB862B"/>
    <w:rsid w:val="DDF1450D"/>
    <w:rsid w:val="FFFE75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32"/>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7"/>
    <w:qFormat/>
    <w:uiPriority w:val="0"/>
    <w:pPr>
      <w:ind w:firstLine="560" w:firstLineChars="200"/>
    </w:pPr>
    <w:rPr>
      <w:rFonts w:ascii="Times New Roman" w:hAnsi="Times New Roman" w:eastAsia="宋体" w:cs="Times New Roman"/>
      <w:sz w:val="28"/>
      <w:szCs w:val="24"/>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style>
  <w:style w:type="table" w:styleId="11">
    <w:name w:val="Table Grid"/>
    <w:basedOn w:val="10"/>
    <w:qFormat/>
    <w:uiPriority w:val="39"/>
    <w:rPr>
      <w:rFonts w:ascii="宋体" w:hAnsi="宋体" w:eastAsia="宋体"/>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正文文本缩进 Char"/>
    <w:basedOn w:val="12"/>
    <w:link w:val="4"/>
    <w:qFormat/>
    <w:uiPriority w:val="0"/>
    <w:rPr>
      <w:rFonts w:ascii="Times New Roman" w:hAnsi="Times New Roman" w:eastAsia="宋体" w:cs="Times New Roman"/>
      <w:sz w:val="28"/>
      <w:szCs w:val="24"/>
    </w:rPr>
  </w:style>
  <w:style w:type="paragraph" w:styleId="18">
    <w:name w:val="List Paragraph"/>
    <w:basedOn w:val="1"/>
    <w:qFormat/>
    <w:uiPriority w:val="99"/>
    <w:pPr>
      <w:ind w:firstLine="420" w:firstLineChars="200"/>
    </w:pPr>
    <w:rPr>
      <w:rFonts w:ascii="Calibri" w:hAnsi="Calibri" w:eastAsia="宋体" w:cs="Times New Roman"/>
      <w:sz w:val="21"/>
    </w:rPr>
  </w:style>
  <w:style w:type="character" w:customStyle="1" w:styleId="19">
    <w:name w:val="日期 Char"/>
    <w:basedOn w:val="12"/>
    <w:link w:val="5"/>
    <w:semiHidden/>
    <w:qFormat/>
    <w:uiPriority w:val="99"/>
    <w:rPr>
      <w:rFonts w:asciiTheme="minorEastAsia"/>
      <w:sz w:val="32"/>
    </w:rPr>
  </w:style>
  <w:style w:type="character" w:customStyle="1" w:styleId="20">
    <w:name w:val="标题 1 Char"/>
    <w:basedOn w:val="12"/>
    <w:link w:val="2"/>
    <w:qFormat/>
    <w:uiPriority w:val="9"/>
    <w:rPr>
      <w:rFonts w:asciiTheme="minorEastAsia"/>
      <w:b/>
      <w:bCs/>
      <w:kern w:val="44"/>
      <w:sz w:val="44"/>
      <w:szCs w:val="44"/>
    </w:rPr>
  </w:style>
  <w:style w:type="paragraph" w:styleId="21">
    <w:name w:val="No Spacing"/>
    <w:qFormat/>
    <w:uiPriority w:val="1"/>
    <w:pPr>
      <w:widowControl w:val="0"/>
      <w:jc w:val="both"/>
    </w:pPr>
    <w:rPr>
      <w:rFonts w:asciiTheme="minorEastAsia" w:hAnsiTheme="minorHAnsi" w:eastAsiaTheme="minorEastAsia" w:cstheme="minorBidi"/>
      <w:kern w:val="2"/>
      <w:sz w:val="32"/>
      <w:szCs w:val="22"/>
      <w:lang w:val="en-US" w:eastAsia="zh-CN" w:bidi="ar-SA"/>
    </w:rPr>
  </w:style>
  <w:style w:type="character" w:customStyle="1" w:styleId="22">
    <w:name w:val="标题 2 Char"/>
    <w:basedOn w:val="12"/>
    <w:link w:val="3"/>
    <w:qFormat/>
    <w:uiPriority w:val="9"/>
    <w:rPr>
      <w:rFonts w:asciiTheme="majorHAnsi" w:hAnsiTheme="majorHAnsi" w:eastAsiaTheme="majorEastAsia" w:cstheme="majorBidi"/>
      <w:b/>
      <w:bCs/>
      <w:sz w:val="32"/>
      <w:szCs w:val="32"/>
    </w:rPr>
  </w:style>
  <w:style w:type="paragraph" w:customStyle="1" w:styleId="23">
    <w:name w:val="Body text|1"/>
    <w:basedOn w:val="1"/>
    <w:qFormat/>
    <w:uiPriority w:val="0"/>
    <w:pPr>
      <w:spacing w:line="425" w:lineRule="auto"/>
      <w:ind w:firstLine="400"/>
    </w:pPr>
    <w:rPr>
      <w:rFonts w:ascii="宋体" w:hAnsi="宋体" w:eastAsia="宋体" w:cs="宋体"/>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597</Characters>
  <Lines>4</Lines>
  <Paragraphs>1</Paragraphs>
  <TotalTime>10</TotalTime>
  <ScaleCrop>false</ScaleCrop>
  <LinksUpToDate>false</LinksUpToDate>
  <CharactersWithSpaces>700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2019-02-24T09:23:00Z</dcterms:created>
  <dc:creator>Administrator</dc:creator>
  <cp:lastModifiedBy>千山暮雪</cp:lastModifiedBy>
  <cp:lastPrinted>2021-11-12T00:00:00Z</cp:lastPrinted>
  <dcterms:modified xsi:type="dcterms:W3CDTF">2021-11-12T08:41:31Z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