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06" w:rsidRDefault="007E0806" w:rsidP="007E080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E0806" w:rsidRDefault="007E0806" w:rsidP="007E0806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7E0806" w:rsidRDefault="007E0806" w:rsidP="007E0806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招聘计划表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901"/>
        <w:gridCol w:w="992"/>
        <w:gridCol w:w="567"/>
        <w:gridCol w:w="3121"/>
        <w:gridCol w:w="2269"/>
      </w:tblGrid>
      <w:tr w:rsidR="007E0806" w:rsidTr="0023566C">
        <w:trPr>
          <w:jc w:val="center"/>
        </w:trPr>
        <w:tc>
          <w:tcPr>
            <w:tcW w:w="4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研究</w:t>
            </w:r>
          </w:p>
          <w:p w:rsidR="007E0806" w:rsidRDefault="007E0806" w:rsidP="002356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科室</w:t>
            </w:r>
          </w:p>
        </w:tc>
        <w:tc>
          <w:tcPr>
            <w:tcW w:w="9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专业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11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研究室研究方向</w:t>
            </w:r>
          </w:p>
        </w:tc>
      </w:tr>
      <w:tr w:rsidR="007E0806" w:rsidTr="0023566C">
        <w:trPr>
          <w:trHeight w:val="1058"/>
          <w:jc w:val="center"/>
        </w:trPr>
        <w:tc>
          <w:tcPr>
            <w:tcW w:w="48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植保研究室</w:t>
            </w:r>
          </w:p>
        </w:tc>
        <w:tc>
          <w:tcPr>
            <w:tcW w:w="9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</w:rPr>
              <w:t>生物技术、植物病理、微生物学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本科或硕士</w:t>
            </w:r>
          </w:p>
        </w:tc>
        <w:tc>
          <w:tcPr>
            <w:tcW w:w="2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1</w:t>
            </w:r>
          </w:p>
        </w:tc>
        <w:tc>
          <w:tcPr>
            <w:tcW w:w="15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能熟练DNA提取、PCR扩增、病原菌遗传转化、基因功能分析等分子生物学操作</w:t>
            </w:r>
          </w:p>
        </w:tc>
        <w:tc>
          <w:tcPr>
            <w:tcW w:w="11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主要从事烟草病害基础研究、生物防治等相关研究</w:t>
            </w:r>
          </w:p>
        </w:tc>
      </w:tr>
      <w:tr w:rsidR="007E0806" w:rsidTr="0023566C">
        <w:trPr>
          <w:trHeight w:val="891"/>
          <w:jc w:val="center"/>
        </w:trPr>
        <w:tc>
          <w:tcPr>
            <w:tcW w:w="488" w:type="pct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</w:rPr>
              <w:t>农业</w:t>
            </w:r>
            <w:proofErr w:type="gramStart"/>
            <w:r>
              <w:rPr>
                <w:rFonts w:ascii="仿宋_GB2312" w:eastAsia="仿宋_GB2312" w:hAnsi="仿宋" w:cs="Times New Roman" w:hint="eastAsia"/>
                <w:color w:val="000000"/>
              </w:rPr>
              <w:t>昆虫昆学或</w:t>
            </w:r>
            <w:proofErr w:type="gramEnd"/>
            <w:r>
              <w:rPr>
                <w:rFonts w:ascii="仿宋_GB2312" w:eastAsia="仿宋_GB2312" w:hAnsi="仿宋" w:cs="Times New Roman" w:hint="eastAsia"/>
                <w:color w:val="000000"/>
              </w:rPr>
              <w:t>农药学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本科或硕士</w:t>
            </w:r>
          </w:p>
        </w:tc>
        <w:tc>
          <w:tcPr>
            <w:tcW w:w="2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1</w:t>
            </w:r>
          </w:p>
        </w:tc>
        <w:tc>
          <w:tcPr>
            <w:tcW w:w="15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能够熟练RNA提取、PCR扩增等基础分子生物学操作。能够胜任室内试验和田间实验工作</w:t>
            </w:r>
          </w:p>
        </w:tc>
        <w:tc>
          <w:tcPr>
            <w:tcW w:w="11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主要从事烟草害虫生物防治研究、示范推广等</w:t>
            </w:r>
          </w:p>
        </w:tc>
      </w:tr>
      <w:tr w:rsidR="007E0806" w:rsidTr="0023566C">
        <w:trPr>
          <w:trHeight w:val="891"/>
          <w:jc w:val="center"/>
        </w:trPr>
        <w:tc>
          <w:tcPr>
            <w:tcW w:w="488" w:type="pct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</w:rPr>
              <w:t>植物保护、生物学、烟草学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本科或硕士</w:t>
            </w:r>
          </w:p>
        </w:tc>
        <w:tc>
          <w:tcPr>
            <w:tcW w:w="2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 xml:space="preserve">1 </w:t>
            </w:r>
          </w:p>
        </w:tc>
        <w:tc>
          <w:tcPr>
            <w:tcW w:w="15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能够胜任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</w:rPr>
              <w:t>田间病虫草害调查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</w:rPr>
              <w:t>和大田试验工作</w:t>
            </w:r>
          </w:p>
        </w:tc>
        <w:tc>
          <w:tcPr>
            <w:tcW w:w="11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主要从事烟草病虫草</w:t>
            </w:r>
            <w:proofErr w:type="gramStart"/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害预测</w:t>
            </w:r>
            <w:proofErr w:type="gramEnd"/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预报、药效试验等</w:t>
            </w:r>
          </w:p>
        </w:tc>
      </w:tr>
      <w:tr w:rsidR="007E0806" w:rsidTr="0023566C">
        <w:trPr>
          <w:trHeight w:val="891"/>
          <w:jc w:val="center"/>
        </w:trPr>
        <w:tc>
          <w:tcPr>
            <w:tcW w:w="4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育种研究室</w:t>
            </w:r>
          </w:p>
        </w:tc>
        <w:tc>
          <w:tcPr>
            <w:tcW w:w="9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</w:rPr>
              <w:t>农学类、烟草、生物技术、生命科学、遗传学等相关专业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本科或硕士</w:t>
            </w:r>
          </w:p>
        </w:tc>
        <w:tc>
          <w:tcPr>
            <w:tcW w:w="2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2</w:t>
            </w:r>
          </w:p>
        </w:tc>
        <w:tc>
          <w:tcPr>
            <w:tcW w:w="15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具有基础分子生物学实验能力，能够胜任室内分子检测、基因编辑等实验工作</w:t>
            </w:r>
          </w:p>
        </w:tc>
        <w:tc>
          <w:tcPr>
            <w:tcW w:w="11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06" w:rsidRDefault="007E0806" w:rsidP="0023566C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主要从事烟草遗传育种和分子育种等相关研究</w:t>
            </w:r>
          </w:p>
        </w:tc>
      </w:tr>
    </w:tbl>
    <w:p w:rsidR="007E0806" w:rsidRDefault="007E0806" w:rsidP="007E080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E0806" w:rsidRDefault="007E0806" w:rsidP="007E080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E2949" w:rsidRPr="007E0806" w:rsidRDefault="002E2949">
      <w:bookmarkStart w:id="0" w:name="_GoBack"/>
      <w:bookmarkEnd w:id="0"/>
    </w:p>
    <w:sectPr w:rsidR="002E2949" w:rsidRPr="007E080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06"/>
    <w:rsid w:val="002E2949"/>
    <w:rsid w:val="007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91D0-047F-44C1-91F1-4A1E123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0806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2021-11-09T02:52:00Z</dcterms:created>
  <dcterms:modified xsi:type="dcterms:W3CDTF">2021-11-09T02:53:00Z</dcterms:modified>
</cp:coreProperties>
</file>