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河南省农业科学院农副产品加工研究中心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根据河南省人力资源和社会保障厅《河南省事业单位公开招聘工作规程》（豫人社</w:t>
      </w:r>
      <w:r>
        <w:rPr>
          <w:rFonts w:eastAsia="仿宋_GB2312"/>
          <w:sz w:val="32"/>
        </w:rPr>
        <w:t>〔</w:t>
      </w:r>
      <w:r>
        <w:rPr>
          <w:rFonts w:hint="eastAsia" w:eastAsia="仿宋_GB2312"/>
          <w:sz w:val="32"/>
          <w:lang w:val="en-US" w:eastAsia="zh-CN"/>
        </w:rPr>
        <w:t>2015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）和《河南省农业科学院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2020年公开招聘博士工作人员方案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》，经过报名、资格审查、考试、体检等环节，河南省农业科学院农副产品加工研究中心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拟聘用人员1人，现将拟聘用人员予以公示。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公示时间：2021年6月10日-6月21日。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监督电话：院直属单位纪委    0371-65728984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院组织人事教育处  0371-65722978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河南省农业科学院农副产品加工研究中心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博士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拟聘用人员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信息</w:t>
      </w:r>
    </w:p>
    <w:tbl>
      <w:tblPr>
        <w:tblStyle w:val="3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09"/>
        <w:gridCol w:w="585"/>
        <w:gridCol w:w="1305"/>
        <w:gridCol w:w="885"/>
        <w:gridCol w:w="1990"/>
        <w:gridCol w:w="115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校及专业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李星仪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1994.12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中国农业大学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农业机械化工程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研究生/博士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C69B9"/>
    <w:rsid w:val="40AF7A1E"/>
    <w:rsid w:val="6E0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2021-05-17T07:21:00Z</dcterms:created>
  <dc:creator>Administrator</dc:creator>
  <cp:lastModifiedBy>加工所</cp:lastModifiedBy>
  <cp:lastPrinted>2021-05-17T07:54:00Z</cp:lastPrinted>
  <dcterms:modified xsi:type="dcterms:W3CDTF">2021-06-10T02:14:25Z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711C4F5063084BCE8D21D58F1C4B159F</vt:lpwstr>
  </property>
</Properties>
</file>