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658" w:firstLineChars="1450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个  人  简  历</w:t>
      </w:r>
    </w:p>
    <w:tbl>
      <w:tblPr>
        <w:tblStyle w:val="3"/>
        <w:tblW w:w="106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43"/>
        <w:gridCol w:w="774"/>
        <w:gridCol w:w="1259"/>
        <w:gridCol w:w="1080"/>
        <w:gridCol w:w="1259"/>
        <w:gridCol w:w="595"/>
        <w:gridCol w:w="665"/>
        <w:gridCol w:w="1259"/>
        <w:gridCol w:w="1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restart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校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    业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英语水平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主要学习经历（从大学填起）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eastAsia="zh-CN"/>
              </w:rPr>
              <w:t>或本科毕业</w:t>
            </w:r>
            <w:r>
              <w:rPr>
                <w:rFonts w:hint="eastAsia" w:ascii="宋体" w:hAnsi="宋体"/>
                <w:sz w:val="24"/>
              </w:rPr>
              <w:t>论文概况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主要介绍论文方向、方法、结果及创新性等，借以展示证实科研能力、技术基础。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获得的奖励与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2F0"/>
    <w:rsid w:val="000F490C"/>
    <w:rsid w:val="003B62F0"/>
    <w:rsid w:val="008E0C3B"/>
    <w:rsid w:val="00A87F22"/>
    <w:rsid w:val="00D06DA0"/>
    <w:rsid w:val="00E3760A"/>
    <w:rsid w:val="2CF427BC"/>
    <w:rsid w:val="585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2020-09-22T01:15:00Z</dcterms:created>
  <dc:creator>微软用户</dc:creator>
  <cp:lastModifiedBy>喜洋洋</cp:lastModifiedBy>
  <dcterms:modified xsi:type="dcterms:W3CDTF">2020-09-22T07:20:27Z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