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河南省作物分子育种研究院</w:t>
      </w:r>
    </w:p>
    <w:p>
      <w:pPr>
        <w:widowControl/>
        <w:jc w:val="center"/>
        <w:rPr>
          <w:rFonts w:ascii="仿宋_GB2312" w:hAnsi="宋体" w:eastAsia="仿宋_GB2312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2020年招聘工作人员岗位需求情况表</w:t>
      </w:r>
    </w:p>
    <w:tbl>
      <w:tblPr>
        <w:tblStyle w:val="7"/>
        <w:tblpPr w:leftFromText="180" w:rightFromText="180" w:vertAnchor="text" w:horzAnchor="page" w:tblpXSpec="center" w:tblpY="308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274"/>
        <w:gridCol w:w="1275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72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adjustRightInd w:val="0"/>
              <w:ind w:left="-105" w:leftChars="-50" w:right="-105" w:rightChars="-50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岗位职责及要求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72" w:type="dxa"/>
            <w:vAlign w:val="center"/>
          </w:tcPr>
          <w:p>
            <w:pPr>
              <w:widowControl/>
              <w:adjustRightInd w:val="0"/>
              <w:ind w:left="-84" w:leftChars="-40" w:right="-84" w:rightChars="-4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综合部管理岗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adjustRightInd w:val="0"/>
              <w:ind w:left="-84" w:leftChars="-40" w:right="-84" w:rightChars="-4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从事日常行政工作等，具有较强的工作责任心，能吃苦耐劳，具有较高的沟通协调能力和文字功底。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农学相关专业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972" w:type="dxa"/>
            <w:vAlign w:val="center"/>
          </w:tcPr>
          <w:p>
            <w:pPr>
              <w:widowControl/>
              <w:adjustRightInd w:val="0"/>
              <w:ind w:left="-84" w:leftChars="-40" w:right="-84" w:rightChars="-4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科研事业部</w:t>
            </w:r>
          </w:p>
          <w:p>
            <w:pPr>
              <w:adjustRightInd w:val="0"/>
              <w:ind w:left="-84" w:leftChars="-40" w:right="-84" w:rightChars="-4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3274" w:type="dxa"/>
            <w:vAlign w:val="center"/>
          </w:tcPr>
          <w:p>
            <w:pPr>
              <w:widowControl/>
              <w:adjustRightInd w:val="0"/>
              <w:ind w:left="-84" w:leftChars="-40" w:right="-84" w:rightChars="-4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负责日常科技创新及科研管理工作，具有扎实的专业基础和一定科研管理工作经验。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农学相关专业，作物遗传育种专业优先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2" w:type="dxa"/>
            <w:vMerge w:val="restart"/>
            <w:vAlign w:val="center"/>
          </w:tcPr>
          <w:p>
            <w:pPr>
              <w:widowControl/>
              <w:adjustRightInd w:val="0"/>
              <w:ind w:left="-84" w:leftChars="-40" w:right="-84" w:rightChars="-4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保障服务部</w:t>
            </w:r>
          </w:p>
          <w:p>
            <w:pPr>
              <w:widowControl/>
              <w:adjustRightInd w:val="0"/>
              <w:ind w:left="-84" w:leftChars="-40" w:right="-84" w:rightChars="-4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管理岗</w:t>
            </w:r>
          </w:p>
        </w:tc>
        <w:tc>
          <w:tcPr>
            <w:tcW w:w="3274" w:type="dxa"/>
            <w:vAlign w:val="center"/>
          </w:tcPr>
          <w:p>
            <w:pPr>
              <w:adjustRightInd w:val="0"/>
              <w:ind w:left="-84" w:leftChars="-40" w:right="-84" w:rightChars="-4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岗位1：负责生物育种中心4150亩田间试验基地日常运行。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农学相关专业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本科以上学历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972" w:type="dxa"/>
            <w:vMerge w:val="continue"/>
            <w:vAlign w:val="center"/>
          </w:tcPr>
          <w:p>
            <w:pPr>
              <w:widowControl/>
              <w:adjustRightInd w:val="0"/>
              <w:ind w:left="-84" w:leftChars="-40" w:right="-84" w:rightChars="-4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>
            <w:pPr>
              <w:adjustRightInd w:val="0"/>
              <w:ind w:left="-84" w:leftChars="-40" w:right="-84" w:rightChars="-40"/>
              <w:jc w:val="lef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岗位2：负责生物育种中心4150亩田间试验基地田间管理；基地信息化、智能化建设、农机配置、采购等，具有2-3年育种站工作经历。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农机或农学相关专业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ind w:left="-84" w:leftChars="-40" w:right="-84" w:rightChars="-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widowControl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A5"/>
    <w:rsid w:val="000B47BA"/>
    <w:rsid w:val="001249AA"/>
    <w:rsid w:val="001C690C"/>
    <w:rsid w:val="00213E7B"/>
    <w:rsid w:val="00272F49"/>
    <w:rsid w:val="003039C3"/>
    <w:rsid w:val="00327D48"/>
    <w:rsid w:val="00451E87"/>
    <w:rsid w:val="004D5C5B"/>
    <w:rsid w:val="004E293A"/>
    <w:rsid w:val="005B2FBA"/>
    <w:rsid w:val="005D293B"/>
    <w:rsid w:val="00625F34"/>
    <w:rsid w:val="006F4EE8"/>
    <w:rsid w:val="007C5F02"/>
    <w:rsid w:val="007E7991"/>
    <w:rsid w:val="007F3DB4"/>
    <w:rsid w:val="0084052A"/>
    <w:rsid w:val="00896B33"/>
    <w:rsid w:val="008A719C"/>
    <w:rsid w:val="008B63B0"/>
    <w:rsid w:val="008C4A3F"/>
    <w:rsid w:val="00942034"/>
    <w:rsid w:val="00957F2A"/>
    <w:rsid w:val="00A26854"/>
    <w:rsid w:val="00A6313C"/>
    <w:rsid w:val="00AF5372"/>
    <w:rsid w:val="00BE1E36"/>
    <w:rsid w:val="00BF7F86"/>
    <w:rsid w:val="00C96374"/>
    <w:rsid w:val="00D0594E"/>
    <w:rsid w:val="00D453A5"/>
    <w:rsid w:val="00D60DA9"/>
    <w:rsid w:val="00E457C6"/>
    <w:rsid w:val="00E722DC"/>
    <w:rsid w:val="00E82356"/>
    <w:rsid w:val="00ED301D"/>
    <w:rsid w:val="00FF07A5"/>
    <w:rsid w:val="428B26C8"/>
    <w:rsid w:val="61454AC5"/>
    <w:rsid w:val="696E765D"/>
    <w:rsid w:val="69E41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301</Words>
  <Characters>1718</Characters>
  <Lines>14</Lines>
  <Paragraphs>4</Paragraphs>
  <TotalTime>20</TotalTime>
  <ScaleCrop>false</ScaleCrop>
  <LinksUpToDate>false</LinksUpToDate>
  <CharactersWithSpaces>2015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2020-09-18T02:16:00Z</dcterms:created>
  <dc:creator>qx</dc:creator>
  <cp:lastModifiedBy>WPS_1488340221</cp:lastModifiedBy>
  <dcterms:modified xsi:type="dcterms:W3CDTF">2020-09-18T02:55:19Z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